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99" w:rsidRPr="00723019" w:rsidRDefault="00151A99" w:rsidP="00151A9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23019">
        <w:rPr>
          <w:rFonts w:eastAsia="Times New Roman" w:cs="Times New Roman"/>
          <w:b/>
          <w:bCs/>
          <w:color w:val="000000"/>
          <w:sz w:val="40"/>
          <w:szCs w:val="40"/>
        </w:rPr>
        <w:t>APPOINTMENT OF ADDITIONAL DIRECTORS </w:t>
      </w:r>
    </w:p>
    <w:p w:rsidR="00A34D59" w:rsidRPr="00723019" w:rsidRDefault="00151A99" w:rsidP="00723019">
      <w:pPr>
        <w:spacing w:after="0" w:line="360" w:lineRule="auto"/>
        <w:jc w:val="both"/>
      </w:pPr>
      <w:r w:rsidRPr="00151A9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br/>
        <w:t>"RESOLVED THAT Mr. ______</w:t>
      </w:r>
      <w:r w:rsidR="0072301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t>________ be and is hereby appointed as Additional Director of the Company pursuant to Section 260 of the Companies Act 1956, and the Articles of Association of the Company." </w:t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br/>
        <w:t>"RESOLVED THAT Mr. ____________</w:t>
      </w:r>
      <w:r w:rsidR="007230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t>___ be and is hereby appointed as Additional Director of the Company pursuant to Section 260 of the Companies Act 1956, and the Articles of Association of the Company." </w:t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br/>
        <w:t>"RESOLVED FURTHER THAT Mr. _________</w:t>
      </w:r>
      <w:r w:rsidR="0072301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723019">
        <w:rPr>
          <w:rFonts w:eastAsia="Times New Roman" w:cs="Times New Roman"/>
          <w:bCs/>
          <w:color w:val="000000"/>
          <w:shd w:val="clear" w:color="auto" w:fill="FFFFFF"/>
        </w:rPr>
        <w:t>______, Director/Secretary of the Company be and is hereby authorized to file necessary return with the Registrar of Companies to give effect to the said resolutions." </w:t>
      </w:r>
      <w:bookmarkStart w:id="0" w:name="_GoBack"/>
      <w:bookmarkEnd w:id="0"/>
    </w:p>
    <w:sectPr w:rsidR="00A34D59" w:rsidRPr="00723019" w:rsidSect="00EB7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51A99"/>
    <w:rsid w:val="00151A99"/>
    <w:rsid w:val="00723019"/>
    <w:rsid w:val="00A34D59"/>
    <w:rsid w:val="00EB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2018-09-10T06:55:00Z</dcterms:modified>
</cp:coreProperties>
</file>